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“学习贯彻党的十九届四中全会精神” 主题团日活动研讨环节参考选题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1.如何更好的把党的方针政策传达给每个青年学生？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2.如何通过第二课堂成绩单制度服务学生成长成才？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3.你对学校学生管理有关制度有何意见和建议？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4.如何加强团学干部的教育、管理和监督？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5.如何增强团支部活力？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6.如何开展好团支部“三会两制一课”制度？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7.如何落实班团一体化制度？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8.如何更好的贯彻学生代表大会制度？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9.如何加强各级学生组织之间的工作联动？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1440" w:right="64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